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40"/>
        <w:gridCol w:w="4831"/>
      </w:tblGrid>
      <w:tr w:rsidR="00730D1A" w:rsidRPr="001A2BD3" w:rsidTr="00730D1A">
        <w:tc>
          <w:tcPr>
            <w:tcW w:w="4952" w:type="dxa"/>
          </w:tcPr>
          <w:p w:rsidR="00730D1A" w:rsidRPr="001A2BD3" w:rsidRDefault="00730D1A">
            <w:pPr>
              <w:autoSpaceDE w:val="0"/>
              <w:autoSpaceDN w:val="0"/>
              <w:adjustRightInd w:val="0"/>
              <w:spacing w:after="0" w:line="240" w:lineRule="auto"/>
              <w:jc w:val="right"/>
              <w:rPr>
                <w:rFonts w:ascii="Garamond" w:hAnsi="Garamond"/>
                <w:b/>
                <w:bCs/>
                <w:noProof/>
                <w:sz w:val="24"/>
                <w:szCs w:val="24"/>
                <w:lang w:val="en-US" w:eastAsia="en-US"/>
              </w:rPr>
            </w:pPr>
          </w:p>
        </w:tc>
        <w:tc>
          <w:tcPr>
            <w:tcW w:w="4953" w:type="dxa"/>
            <w:hideMark/>
          </w:tcPr>
          <w:p w:rsidR="00730D1A" w:rsidRPr="001A2BD3" w:rsidRDefault="00730D1A">
            <w:pPr>
              <w:autoSpaceDE w:val="0"/>
              <w:autoSpaceDN w:val="0"/>
              <w:adjustRightInd w:val="0"/>
              <w:spacing w:after="0" w:line="240" w:lineRule="auto"/>
              <w:jc w:val="center"/>
              <w:rPr>
                <w:rFonts w:ascii="Garamond" w:eastAsia="Calibri" w:hAnsi="Garamond" w:cs="Times New Roman"/>
                <w:b/>
                <w:bCs/>
                <w:noProof/>
                <w:sz w:val="24"/>
                <w:szCs w:val="24"/>
                <w:lang w:eastAsia="en-US"/>
              </w:rPr>
            </w:pPr>
            <w:r w:rsidRPr="001A2BD3">
              <w:rPr>
                <w:rFonts w:ascii="Garamond" w:hAnsi="Garamond"/>
                <w:b/>
                <w:bCs/>
                <w:noProof/>
                <w:sz w:val="24"/>
                <w:szCs w:val="24"/>
              </w:rPr>
              <w:t xml:space="preserve"> «УТВЕРЖДЕНО»</w:t>
            </w:r>
          </w:p>
          <w:p w:rsidR="00730D1A" w:rsidRPr="001A2BD3" w:rsidRDefault="00730D1A">
            <w:pPr>
              <w:autoSpaceDE w:val="0"/>
              <w:autoSpaceDN w:val="0"/>
              <w:adjustRightInd w:val="0"/>
              <w:spacing w:after="0" w:line="240" w:lineRule="auto"/>
              <w:jc w:val="center"/>
              <w:rPr>
                <w:rFonts w:ascii="Garamond" w:hAnsi="Garamond"/>
                <w:b/>
                <w:bCs/>
                <w:noProof/>
                <w:sz w:val="24"/>
                <w:szCs w:val="24"/>
              </w:rPr>
            </w:pPr>
            <w:r w:rsidRPr="001A2BD3">
              <w:rPr>
                <w:rFonts w:ascii="Garamond" w:hAnsi="Garamond"/>
                <w:b/>
                <w:bCs/>
                <w:noProof/>
                <w:sz w:val="24"/>
                <w:szCs w:val="24"/>
              </w:rPr>
              <w:t>Общим Собранием Акционеров</w:t>
            </w:r>
          </w:p>
          <w:p w:rsidR="00730D1A" w:rsidRPr="000C6C00" w:rsidRDefault="00730D1A">
            <w:pPr>
              <w:autoSpaceDE w:val="0"/>
              <w:autoSpaceDN w:val="0"/>
              <w:adjustRightInd w:val="0"/>
              <w:spacing w:after="0" w:line="240" w:lineRule="auto"/>
              <w:jc w:val="center"/>
              <w:rPr>
                <w:rFonts w:ascii="Garamond" w:hAnsi="Garamond"/>
                <w:b/>
                <w:bCs/>
                <w:noProof/>
                <w:sz w:val="24"/>
                <w:szCs w:val="24"/>
              </w:rPr>
            </w:pPr>
            <w:r w:rsidRPr="001A2BD3">
              <w:rPr>
                <w:rFonts w:ascii="Garamond" w:hAnsi="Garamond"/>
                <w:b/>
                <w:bCs/>
                <w:noProof/>
                <w:sz w:val="24"/>
                <w:szCs w:val="24"/>
              </w:rPr>
              <w:t>АО</w:t>
            </w:r>
            <w:r w:rsidR="00B97ECD">
              <w:rPr>
                <w:rFonts w:ascii="Garamond" w:hAnsi="Garamond"/>
                <w:b/>
                <w:bCs/>
                <w:noProof/>
                <w:sz w:val="24"/>
                <w:szCs w:val="24"/>
              </w:rPr>
              <w:t>«Kattaqo’rg’on yog’ moy»</w:t>
            </w:r>
          </w:p>
          <w:p w:rsidR="00730D1A" w:rsidRPr="00B97ECD" w:rsidRDefault="000C6C00" w:rsidP="008A2173">
            <w:pPr>
              <w:tabs>
                <w:tab w:val="left" w:pos="1150"/>
              </w:tabs>
              <w:autoSpaceDE w:val="0"/>
              <w:autoSpaceDN w:val="0"/>
              <w:adjustRightInd w:val="0"/>
              <w:spacing w:after="0" w:line="240" w:lineRule="auto"/>
              <w:jc w:val="center"/>
              <w:rPr>
                <w:rFonts w:ascii="Garamond" w:hAnsi="Garamond"/>
                <w:b/>
                <w:bCs/>
                <w:noProof/>
                <w:sz w:val="24"/>
                <w:szCs w:val="24"/>
                <w:lang w:eastAsia="en-US"/>
              </w:rPr>
            </w:pPr>
            <w:r>
              <w:rPr>
                <w:rFonts w:ascii="Garamond" w:hAnsi="Garamond"/>
                <w:b/>
                <w:bCs/>
                <w:noProof/>
                <w:sz w:val="24"/>
                <w:szCs w:val="24"/>
              </w:rPr>
              <w:t>«</w:t>
            </w:r>
            <w:r w:rsidR="008A2173">
              <w:rPr>
                <w:rFonts w:ascii="Garamond" w:hAnsi="Garamond"/>
                <w:b/>
                <w:bCs/>
                <w:noProof/>
                <w:sz w:val="24"/>
                <w:szCs w:val="24"/>
              </w:rPr>
              <w:t xml:space="preserve"> 11 </w:t>
            </w:r>
            <w:r>
              <w:rPr>
                <w:rFonts w:ascii="Garamond" w:hAnsi="Garamond"/>
                <w:b/>
                <w:bCs/>
                <w:noProof/>
                <w:sz w:val="24"/>
                <w:szCs w:val="24"/>
              </w:rPr>
              <w:t>»</w:t>
            </w:r>
            <w:r w:rsidR="008A2173">
              <w:rPr>
                <w:rFonts w:ascii="Garamond" w:hAnsi="Garamond"/>
                <w:b/>
                <w:bCs/>
                <w:noProof/>
                <w:sz w:val="24"/>
                <w:szCs w:val="24"/>
              </w:rPr>
              <w:t xml:space="preserve"> декабря </w:t>
            </w:r>
            <w:r w:rsidR="00730D1A" w:rsidRPr="00B97ECD">
              <w:rPr>
                <w:rFonts w:ascii="Garamond" w:hAnsi="Garamond"/>
                <w:b/>
                <w:bCs/>
                <w:noProof/>
                <w:sz w:val="24"/>
                <w:szCs w:val="24"/>
              </w:rPr>
              <w:t>201</w:t>
            </w:r>
            <w:r>
              <w:rPr>
                <w:rFonts w:ascii="Garamond" w:hAnsi="Garamond"/>
                <w:b/>
                <w:bCs/>
                <w:noProof/>
                <w:sz w:val="24"/>
                <w:szCs w:val="24"/>
              </w:rPr>
              <w:t>7</w:t>
            </w:r>
            <w:r w:rsidR="00730D1A" w:rsidRPr="001A2BD3">
              <w:rPr>
                <w:rFonts w:ascii="Garamond" w:hAnsi="Garamond"/>
                <w:b/>
                <w:bCs/>
                <w:noProof/>
                <w:sz w:val="24"/>
                <w:szCs w:val="24"/>
              </w:rPr>
              <w:t xml:space="preserve"> г.</w:t>
            </w:r>
          </w:p>
        </w:tc>
      </w:tr>
    </w:tbl>
    <w:p w:rsidR="00730D1A" w:rsidRDefault="00730D1A" w:rsidP="008A2173">
      <w:pPr>
        <w:spacing w:after="0" w:line="240" w:lineRule="auto"/>
        <w:ind w:left="2124" w:firstLine="708"/>
        <w:jc w:val="center"/>
        <w:rPr>
          <w:rFonts w:ascii="Garamond" w:eastAsia="Times New Roman" w:hAnsi="Garamond" w:cs="Times New Roman"/>
          <w:b/>
          <w:bCs/>
          <w:sz w:val="24"/>
          <w:szCs w:val="24"/>
        </w:rPr>
      </w:pPr>
      <w:bookmarkStart w:id="0" w:name="_GoBack"/>
      <w:bookmarkEnd w:id="0"/>
    </w:p>
    <w:p w:rsidR="008A2173" w:rsidRDefault="008A2173" w:rsidP="00C039DD">
      <w:pPr>
        <w:spacing w:after="0" w:line="240" w:lineRule="auto"/>
        <w:jc w:val="center"/>
        <w:rPr>
          <w:rFonts w:ascii="Garamond" w:eastAsia="Times New Roman" w:hAnsi="Garamond" w:cs="Times New Roman"/>
          <w:b/>
          <w:bCs/>
          <w:sz w:val="24"/>
          <w:szCs w:val="24"/>
          <w:lang w:val="en-US"/>
        </w:rPr>
      </w:pPr>
    </w:p>
    <w:p w:rsidR="0090523B" w:rsidRPr="0090523B" w:rsidRDefault="0090523B" w:rsidP="00C039DD">
      <w:pPr>
        <w:spacing w:after="0" w:line="240" w:lineRule="auto"/>
        <w:jc w:val="center"/>
        <w:rPr>
          <w:rFonts w:ascii="Garamond" w:eastAsia="Times New Roman" w:hAnsi="Garamond" w:cs="Times New Roman"/>
          <w:b/>
          <w:bCs/>
          <w:sz w:val="24"/>
          <w:szCs w:val="24"/>
          <w:lang w:val="en-US"/>
        </w:rPr>
      </w:pPr>
    </w:p>
    <w:p w:rsidR="00C039DD" w:rsidRPr="001A2BD3" w:rsidRDefault="001A2BD3" w:rsidP="00C039DD">
      <w:pPr>
        <w:spacing w:after="0" w:line="240" w:lineRule="auto"/>
        <w:jc w:val="center"/>
        <w:rPr>
          <w:rFonts w:ascii="Garamond" w:eastAsia="Times New Roman" w:hAnsi="Garamond" w:cs="Times New Roman"/>
          <w:b/>
          <w:bCs/>
          <w:sz w:val="24"/>
          <w:szCs w:val="24"/>
        </w:rPr>
      </w:pPr>
      <w:r w:rsidRPr="001A2BD3">
        <w:rPr>
          <w:rFonts w:ascii="Garamond" w:eastAsia="Times New Roman" w:hAnsi="Garamond" w:cs="Times New Roman"/>
          <w:b/>
          <w:bCs/>
          <w:sz w:val="24"/>
          <w:szCs w:val="24"/>
        </w:rPr>
        <w:t>ПОЛОЖЕНИЕ О КОММЕРЧЕСКОЙ ТАЙНЕ</w:t>
      </w:r>
    </w:p>
    <w:p w:rsidR="00C039DD" w:rsidRPr="00B97ECD" w:rsidRDefault="00C039DD" w:rsidP="00730D1A">
      <w:pPr>
        <w:spacing w:after="0" w:line="240" w:lineRule="auto"/>
        <w:ind w:firstLine="567"/>
        <w:jc w:val="both"/>
        <w:rPr>
          <w:rFonts w:ascii="Garamond" w:eastAsia="Times New Roman" w:hAnsi="Garamond" w:cs="Times New Roman"/>
          <w:b/>
          <w:sz w:val="24"/>
          <w:szCs w:val="24"/>
        </w:rPr>
      </w:pPr>
      <w:r w:rsidRPr="001A2BD3">
        <w:rPr>
          <w:rFonts w:ascii="Garamond" w:eastAsia="Times New Roman" w:hAnsi="Garamond" w:cs="Times New Roman"/>
          <w:sz w:val="24"/>
          <w:szCs w:val="24"/>
        </w:rPr>
        <w:br/>
      </w:r>
      <w:r w:rsidRPr="001A2BD3">
        <w:rPr>
          <w:rFonts w:ascii="Garamond" w:eastAsia="Times New Roman" w:hAnsi="Garamond" w:cs="Times New Roman"/>
          <w:b/>
          <w:sz w:val="24"/>
          <w:szCs w:val="24"/>
        </w:rPr>
        <w:t xml:space="preserve">1. Общие положения </w:t>
      </w:r>
    </w:p>
    <w:p w:rsidR="00730D1A" w:rsidRPr="00B97ECD" w:rsidRDefault="00730D1A" w:rsidP="00730D1A">
      <w:pPr>
        <w:spacing w:after="0" w:line="240" w:lineRule="auto"/>
        <w:ind w:firstLine="567"/>
        <w:jc w:val="both"/>
        <w:rPr>
          <w:rFonts w:ascii="Garamond" w:eastAsia="Times New Roman" w:hAnsi="Garamond" w:cs="Times New Roman"/>
          <w:b/>
          <w:sz w:val="24"/>
          <w:szCs w:val="24"/>
        </w:rPr>
      </w:pP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1.1.Настоящее Положение о коммерческой тайне (далее – Положение) в целях обеспечения экономической безопасности </w:t>
      </w:r>
      <w:r w:rsidRPr="001A2BD3">
        <w:rPr>
          <w:rFonts w:ascii="Garamond" w:eastAsia="Calibri" w:hAnsi="Garamond" w:cs="Times New Roman"/>
          <w:bCs/>
          <w:noProof/>
          <w:sz w:val="24"/>
          <w:szCs w:val="24"/>
        </w:rPr>
        <w:t xml:space="preserve">АО </w:t>
      </w:r>
      <w:r w:rsidR="00B97ECD">
        <w:rPr>
          <w:rFonts w:ascii="Garamond" w:eastAsia="Calibri" w:hAnsi="Garamond" w:cs="Times New Roman"/>
          <w:bCs/>
          <w:noProof/>
          <w:sz w:val="24"/>
          <w:szCs w:val="24"/>
        </w:rPr>
        <w:t>«Kattaqo’rg’on yog’ moy»</w:t>
      </w:r>
      <w:r w:rsidRPr="001A2BD3">
        <w:rPr>
          <w:rFonts w:ascii="Garamond" w:eastAsia="Times New Roman" w:hAnsi="Garamond" w:cs="Times New Roman"/>
          <w:sz w:val="24"/>
          <w:szCs w:val="24"/>
        </w:rPr>
        <w:t>(далее – Общество) устанавливает общие нормы о сведениях, составляющих коммерческую тайну (далее – коммерческая тайна), режиме конфиденциальной информации и условиях ее защиты, а также меры ответственности, применяемые за нарушение требований, установленных настоящим Положением.</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1.2.Настоящее Положение разработано в соответствии с действующим законодательством РУз, Уставом Общества, должностными инструкциями и иными локальными актами Общества, утвержденными в установленном порядке. </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1.3. Действие настоящего Положения распространяется на работников Общества, работающих по трудовому договору, заключенному с Обществом, которые дали обязательство о неразглашении коммерческой тайны, а также на лиц, работающих по гражданско-правовым договорам, заключенным с Обществом, взявших на себя обязательство о неразглашении коммерческой тайны, в порядке и на условиях, предусмотренных настоящим Положением.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730D1A">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2. Понятия, используемые в настоящем Положении</w:t>
      </w:r>
    </w:p>
    <w:p w:rsidR="00730D1A" w:rsidRPr="001A2BD3" w:rsidRDefault="00730D1A" w:rsidP="00C039DD">
      <w:pPr>
        <w:spacing w:after="0" w:line="240" w:lineRule="auto"/>
        <w:jc w:val="both"/>
        <w:rPr>
          <w:rFonts w:ascii="Garamond" w:eastAsia="Times New Roman" w:hAnsi="Garamond" w:cs="Times New Roman"/>
          <w:sz w:val="24"/>
          <w:szCs w:val="24"/>
        </w:rPr>
      </w:pP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2.1. </w:t>
      </w:r>
      <w:r w:rsidRPr="001A2BD3">
        <w:rPr>
          <w:rFonts w:ascii="Garamond" w:eastAsia="Times New Roman" w:hAnsi="Garamond" w:cs="Times New Roman"/>
          <w:i/>
          <w:sz w:val="24"/>
          <w:szCs w:val="24"/>
        </w:rPr>
        <w:t>Руководитель Общества</w:t>
      </w:r>
      <w:r w:rsidRPr="001A2BD3">
        <w:rPr>
          <w:rFonts w:ascii="Garamond" w:eastAsia="Times New Roman" w:hAnsi="Garamond" w:cs="Times New Roman"/>
          <w:sz w:val="24"/>
          <w:szCs w:val="24"/>
        </w:rPr>
        <w:t xml:space="preserve"> – Председатель правления или иное должным образом уполномоченное им лицо.</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2.2. </w:t>
      </w:r>
      <w:r w:rsidRPr="001A2BD3">
        <w:rPr>
          <w:rFonts w:ascii="Garamond" w:eastAsia="Times New Roman" w:hAnsi="Garamond" w:cs="Times New Roman"/>
          <w:i/>
          <w:sz w:val="24"/>
          <w:szCs w:val="24"/>
        </w:rPr>
        <w:t>Информационная защита</w:t>
      </w:r>
      <w:r w:rsidRPr="001A2BD3">
        <w:rPr>
          <w:rFonts w:ascii="Garamond" w:eastAsia="Times New Roman" w:hAnsi="Garamond" w:cs="Times New Roman"/>
          <w:sz w:val="24"/>
          <w:szCs w:val="24"/>
        </w:rPr>
        <w:t xml:space="preserve"> – это совокупность организационно-технических и режимных мероприятий, а также мероприятий скрытого контроля, направленных на предотвращение поступления сведений, составляющих коммерческую тайну, лицам, не имеющим право доступа к ним на законном основании.</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2.3. </w:t>
      </w:r>
      <w:r w:rsidRPr="001A2BD3">
        <w:rPr>
          <w:rFonts w:ascii="Garamond" w:eastAsia="Times New Roman" w:hAnsi="Garamond" w:cs="Times New Roman"/>
          <w:i/>
          <w:sz w:val="24"/>
          <w:szCs w:val="24"/>
        </w:rPr>
        <w:t>Допуск к коммерческой тайне</w:t>
      </w:r>
      <w:r w:rsidRPr="001A2BD3">
        <w:rPr>
          <w:rFonts w:ascii="Garamond" w:eastAsia="Times New Roman" w:hAnsi="Garamond" w:cs="Times New Roman"/>
          <w:sz w:val="24"/>
          <w:szCs w:val="24"/>
        </w:rPr>
        <w:t xml:space="preserve"> – процедура оформления права работника на доступ к сведениям, составляющим коммерческую тайну. </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2.4. </w:t>
      </w:r>
      <w:r w:rsidRPr="001A2BD3">
        <w:rPr>
          <w:rFonts w:ascii="Garamond" w:eastAsia="Times New Roman" w:hAnsi="Garamond" w:cs="Times New Roman"/>
          <w:i/>
          <w:sz w:val="24"/>
          <w:szCs w:val="24"/>
        </w:rPr>
        <w:t>Носители сведений, составляющих коммерческую тайну</w:t>
      </w:r>
      <w:r w:rsidRPr="001A2BD3">
        <w:rPr>
          <w:rFonts w:ascii="Garamond" w:eastAsia="Times New Roman" w:hAnsi="Garamond" w:cs="Times New Roman"/>
          <w:sz w:val="24"/>
          <w:szCs w:val="24"/>
        </w:rPr>
        <w:t xml:space="preserve">, – материальные объекты, в которых сведения находят свое отображение. </w:t>
      </w:r>
    </w:p>
    <w:p w:rsidR="00C039DD" w:rsidRPr="001A2BD3" w:rsidRDefault="00C039DD" w:rsidP="00730D1A">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2.5. </w:t>
      </w:r>
      <w:r w:rsidRPr="001A2BD3">
        <w:rPr>
          <w:rFonts w:ascii="Garamond" w:eastAsia="Times New Roman" w:hAnsi="Garamond" w:cs="Times New Roman"/>
          <w:i/>
          <w:sz w:val="24"/>
          <w:szCs w:val="24"/>
        </w:rPr>
        <w:t>Разглашение сведений, составляющих коммерческую тайну</w:t>
      </w:r>
      <w:r w:rsidRPr="001A2BD3">
        <w:rPr>
          <w:rFonts w:ascii="Garamond" w:eastAsia="Times New Roman" w:hAnsi="Garamond" w:cs="Times New Roman"/>
          <w:sz w:val="24"/>
          <w:szCs w:val="24"/>
        </w:rPr>
        <w:t xml:space="preserve">, – передача в устной, письменной, электронной или иной форме, раскрытие и подобные действия, совершенные работником умышленно или по неосторожности, включая халатное отношение к своим должностным обязанностям, повлекшие ознакомление со сведениями, составляющими коммерческую тайну, любых лиц, не имеющих права доступа на законном основании к указанным сведениям. </w:t>
      </w:r>
    </w:p>
    <w:p w:rsidR="00730D1A" w:rsidRPr="001A2BD3" w:rsidRDefault="00C039DD" w:rsidP="00730D1A">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 xml:space="preserve">3. Полномочия Руководителя Общества в области защиты коммерческой тайны </w:t>
      </w:r>
    </w:p>
    <w:p w:rsidR="00C039DD" w:rsidRPr="001A2BD3" w:rsidRDefault="00C039DD" w:rsidP="00730D1A">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Руководитель Общества:</w:t>
      </w:r>
    </w:p>
    <w:p w:rsidR="00730D1A" w:rsidRPr="001A2BD3" w:rsidRDefault="00730D1A" w:rsidP="00730D1A">
      <w:pPr>
        <w:spacing w:after="0" w:line="240" w:lineRule="auto"/>
        <w:ind w:firstLine="567"/>
        <w:jc w:val="both"/>
        <w:rPr>
          <w:rFonts w:ascii="Garamond" w:eastAsia="Times New Roman" w:hAnsi="Garamond" w:cs="Times New Roman"/>
          <w:sz w:val="24"/>
          <w:szCs w:val="24"/>
        </w:rPr>
      </w:pP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3.1. Организует и контролирует исполнение настоящего Положения.</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3.2. Утверждает перечень лиц, допущенных к коммерческой тайне Общества. </w:t>
      </w:r>
      <w:r w:rsidRPr="001A2BD3">
        <w:rPr>
          <w:rFonts w:ascii="Garamond" w:eastAsia="Times New Roman" w:hAnsi="Garamond" w:cs="Times New Roman"/>
          <w:sz w:val="24"/>
          <w:szCs w:val="24"/>
        </w:rPr>
        <w:br/>
        <w:t xml:space="preserve">3.3. Принимает решения о внесении изменений и (или) дополнений в перечень сведений, составляющих коммерческую тайну. </w:t>
      </w:r>
    </w:p>
    <w:p w:rsidR="00C039DD" w:rsidRPr="001A2BD3" w:rsidRDefault="00C039DD" w:rsidP="00730D1A">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3.4. Организует разработку и выполнение мероприятий в области защиты коммерческой тайны Общества.</w:t>
      </w:r>
    </w:p>
    <w:p w:rsidR="00C039DD" w:rsidRPr="001A2BD3" w:rsidRDefault="00C039DD" w:rsidP="006C0E50">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lastRenderedPageBreak/>
        <w:t xml:space="preserve">3.5. В пределах своей компетенции решает иные вопросы, связанные с коммерческой тайной, а также ее защитой. </w:t>
      </w:r>
    </w:p>
    <w:p w:rsidR="00C039DD" w:rsidRPr="001A2BD3" w:rsidRDefault="00C039DD" w:rsidP="006C0E50">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4. Понятие коммерческой тайны</w:t>
      </w:r>
    </w:p>
    <w:p w:rsidR="00C039DD" w:rsidRPr="001A2BD3" w:rsidRDefault="00C039DD" w:rsidP="006C0E50">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br/>
        <w:t xml:space="preserve">4.1. Коммерческая тайна представляет собой совокупность сведений о деятельности Общества, его подразделений, отдельных работников, которые в соответствии с настоящим Положением отнесены к коммерческой тайне и используются Обществом с целью извлечения прибыли и (или) достижения добросовестного преимущества над конкурентами. </w:t>
      </w:r>
      <w:r w:rsidRPr="001A2BD3">
        <w:rPr>
          <w:rFonts w:ascii="Garamond" w:eastAsia="Times New Roman" w:hAnsi="Garamond" w:cs="Times New Roman"/>
          <w:sz w:val="24"/>
          <w:szCs w:val="24"/>
        </w:rPr>
        <w:br/>
        <w:t xml:space="preserve">4.2. Информация составляет коммерческую тайну в случае, если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(Общество) принимает меры к охране ее конфиденциальности. </w:t>
      </w:r>
    </w:p>
    <w:p w:rsidR="00C039DD" w:rsidRPr="001A2BD3" w:rsidRDefault="00C039DD" w:rsidP="006C0E50">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5. Порядок отнесения сведений к коммерческой тайне</w:t>
      </w:r>
    </w:p>
    <w:p w:rsidR="00C039DD" w:rsidRPr="001A2BD3" w:rsidRDefault="00C039DD" w:rsidP="006C0E50">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br/>
        <w:t xml:space="preserve">5.1. Отнесение сведений к коммерческой тайне осуществляется путем введения в предусмотренном настоящим Положением порядке ограничений на разглашение и доступ к ее носителям. </w:t>
      </w:r>
    </w:p>
    <w:p w:rsidR="00C039DD" w:rsidRPr="001A2BD3" w:rsidRDefault="00C039DD" w:rsidP="006C0E50">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5.2. Отнесение сведений к коммерческой тайне осуществляется руководителем Общества в соответствии с принципами обоснованности и своевременности. Обоснованность заключается в установлении целесообразности отнесения конкретных сведений к коммерческой тайне. Своевременность заключается в установлении ограничений на разглашение этих сведений с момента их получения (разработки) или заблаговременно до указанного момента. </w:t>
      </w:r>
    </w:p>
    <w:p w:rsidR="00C039DD" w:rsidRPr="001A2BD3" w:rsidRDefault="00C039DD" w:rsidP="006C0E50">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5.3. В исключительных случаях, не терпящих отлагательства, отнесение сведений к коммерческой тайне осуществляется путем проставления руководителем Общества грифа "Конфиденциально", с последующим оформлением этих сведений в порядке, предусмотренном настоящим Положением. В данном случае указанные сведения приобретают статус коммерческой тайны с момента проставления указанного грифа. </w:t>
      </w:r>
    </w:p>
    <w:p w:rsidR="00C039DD" w:rsidRPr="001A2BD3" w:rsidRDefault="00C039DD" w:rsidP="006C0E50">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6. Сведения, составляющие коммерческую тайну</w:t>
      </w:r>
    </w:p>
    <w:p w:rsidR="006C0E50" w:rsidRPr="001A2BD3" w:rsidRDefault="006C0E50" w:rsidP="006C0E50">
      <w:pPr>
        <w:spacing w:after="0" w:line="240" w:lineRule="auto"/>
        <w:ind w:firstLine="567"/>
        <w:jc w:val="both"/>
        <w:rPr>
          <w:rFonts w:ascii="Garamond" w:eastAsia="Times New Roman" w:hAnsi="Garamond" w:cs="Times New Roman"/>
          <w:sz w:val="24"/>
          <w:szCs w:val="24"/>
        </w:rPr>
      </w:pPr>
    </w:p>
    <w:p w:rsidR="00C039DD" w:rsidRPr="001A2BD3" w:rsidRDefault="00C039DD" w:rsidP="006C0E50">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6.1. Сведения, составляющие коммерческую тайну Общества, определены Приложением № 1 к настоящему Положению, являющимся его неотъемлемой частью. </w:t>
      </w:r>
      <w:r w:rsidRPr="001A2BD3">
        <w:rPr>
          <w:rFonts w:ascii="Garamond" w:eastAsia="Times New Roman" w:hAnsi="Garamond" w:cs="Times New Roman"/>
          <w:sz w:val="24"/>
          <w:szCs w:val="24"/>
        </w:rPr>
        <w:br/>
        <w:t>6.2. Изменение и дополнение указанного перечня сведений допускается в письменной форме с обязательным ознакомлением работников с внесенными изменениями и дополнениями под роспись. В противном случае обязательства работника по сохранению коммерческой тайны остаются в прежнем виде.</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6C0E50">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7. Обязательства работника</w:t>
      </w:r>
    </w:p>
    <w:p w:rsidR="006C0E50" w:rsidRPr="001A2BD3" w:rsidRDefault="006C0E50" w:rsidP="006C0E50">
      <w:pPr>
        <w:spacing w:after="0" w:line="240" w:lineRule="auto"/>
        <w:ind w:firstLine="567"/>
        <w:jc w:val="both"/>
        <w:rPr>
          <w:rFonts w:ascii="Garamond" w:eastAsia="Times New Roman" w:hAnsi="Garamond" w:cs="Times New Roman"/>
          <w:sz w:val="24"/>
          <w:szCs w:val="24"/>
        </w:rPr>
      </w:pPr>
    </w:p>
    <w:p w:rsidR="00C039DD" w:rsidRPr="001A2BD3" w:rsidRDefault="00C039DD" w:rsidP="006C0E50">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7.1. Не разглашать коммерческую тайну Общества, за исключением случаев, когда есть письменное согласие руководителя Общества, когда действующее законодательство РУз или локальные акты Общества прямо обязывали совершить определенные действия, когда имелись обстоятельства, которые уполномочивали его к этому.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7.2. Выполнять относящиеся к работнику требования приказов, инструкций и положений по обеспечению сохранности коммерческой тайны Общества и их носителей, соблюдать порядок работы и хранения в отношении документов, содержащих коммерческую тайну, порядок сдачи помещений под охрану и приема из-под охраны, порядок доступа и работы с персональными компьютерами и иной электронной техникой.</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7.3. Сохранять коммерческую тайну тех организаций, с которыми имеются деловые отношения у Общества.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7.4. Не использовать коммерческую тайну Общества для занятий другой деятельностью, а также в процессе работы для другой организации, предприятия, учреждения, по заданию </w:t>
      </w:r>
      <w:r w:rsidRPr="001A2BD3">
        <w:rPr>
          <w:rFonts w:ascii="Garamond" w:eastAsia="Times New Roman" w:hAnsi="Garamond" w:cs="Times New Roman"/>
          <w:sz w:val="24"/>
          <w:szCs w:val="24"/>
        </w:rPr>
        <w:lastRenderedPageBreak/>
        <w:t xml:space="preserve">физического лица или в ходе осуществления предпринимательской деятельности без образования юридического лица, которая в качестве конкурентного действия может нанести ущерб Обществу.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7.5. Не использовать сведения, составляющие коммерческую тайну, в научной и педагогической деятельности, в ходе публичных выступлений, интервью. </w:t>
      </w:r>
      <w:r w:rsidRPr="001A2BD3">
        <w:rPr>
          <w:rFonts w:ascii="Garamond" w:eastAsia="Times New Roman" w:hAnsi="Garamond" w:cs="Times New Roman"/>
          <w:sz w:val="24"/>
          <w:szCs w:val="24"/>
        </w:rPr>
        <w:br/>
        <w:t xml:space="preserve">7.6. Незамедлительно ставить в известность соответствующих должностных лиц Общества о необходимости отвечать либо об ответах на вопросы должностных лиц компетентных органов (налоговая инспекция, органы предварительного следствия и т. п.), находящихся при исполнении служебных обязанностей, по вопросам коммерческой тайны Общества. </w:t>
      </w:r>
      <w:r w:rsidRPr="001A2BD3">
        <w:rPr>
          <w:rFonts w:ascii="Garamond" w:eastAsia="Times New Roman" w:hAnsi="Garamond" w:cs="Times New Roman"/>
          <w:sz w:val="24"/>
          <w:szCs w:val="24"/>
        </w:rPr>
        <w:br/>
        <w:t>7.7. Незамедлительно сообщать соответствующему должностному лицу Общества об утрате или недостаче носителей информации, составляющей коммерческую тайну, удостоверений, пропусков, ключей от помещений, хранилищ, сейфов, личных печатей и о других фактах, которые могут привести к разглашению коммерческой тайны Общества, а также о причинах и условиях возможной утечки коммерческой тайны.</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7.8. В случае попытки посторонних лиц получить от работника коммерческую тайну Общества незамедлительно известить об этом соответствующее должностное лицо Общества. </w:t>
      </w:r>
      <w:r w:rsidRPr="001A2BD3">
        <w:rPr>
          <w:rFonts w:ascii="Garamond" w:eastAsia="Times New Roman" w:hAnsi="Garamond" w:cs="Times New Roman"/>
          <w:sz w:val="24"/>
          <w:szCs w:val="24"/>
        </w:rPr>
        <w:br/>
        <w:t>7.9. Не создавать условий для утечки коммерческой тайны и предпринимать все усилия для пресечения такой утечки, если ему стало известно, что утечка имеет место или что складываются условия для возможности таковой.</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7.10. В случае увольнения все носители коммерческой тайны Общества (документы, чертежи, диски, дискеты, распечатки, кино. и фотоматериалы, изделия и др.), которые находились в распоряжении работника во время работы в Обществе, передать соответствующему должностному лицу Общества.</w:t>
      </w:r>
    </w:p>
    <w:p w:rsidR="00C039DD" w:rsidRPr="001A2BD3" w:rsidRDefault="00C039DD" w:rsidP="00086629">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7.11. В случае увольнения (независимо от причин увольнения) не разглашать и не использовать для себя или других лиц коммерческую тайну Общества в течение 10 лет с момента увольнения. </w:t>
      </w:r>
    </w:p>
    <w:p w:rsidR="00C039DD" w:rsidRPr="000C6C00" w:rsidRDefault="00C039DD" w:rsidP="00086629">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8. Порядок допуска к коммерческой тайне</w:t>
      </w:r>
    </w:p>
    <w:p w:rsidR="001A2BD3" w:rsidRPr="000C6C00" w:rsidRDefault="001A2BD3" w:rsidP="00086629">
      <w:pPr>
        <w:spacing w:after="0" w:line="240" w:lineRule="auto"/>
        <w:ind w:firstLine="567"/>
        <w:jc w:val="both"/>
        <w:rPr>
          <w:rFonts w:ascii="Garamond" w:eastAsia="Times New Roman" w:hAnsi="Garamond" w:cs="Times New Roman"/>
          <w:sz w:val="24"/>
          <w:szCs w:val="24"/>
        </w:rPr>
      </w:pP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8.1. Принятие на себя обязательства о неразглашении коммерческой тайны осуществляется работником на добровольной основе.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8.2. Работник, который в силу своих служебных обязанностей имеет доступ к коммерческой тайне, а также работник, которому будет доверена коммерческая тайна для исполнения определенного задания, обязан в момент приема на работу либо по первому требованию Общества ознакомиться с настоящим Положением и дать Обществу обязательство о неразглашении коммерческой тайны.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8.3. Допуск к коммерческой тайне осуществляется только после дачи работником обязательства о неразглашении коммерческой тайны, за исключением случаев, предусмотренных настоящим Положением.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8.4. Обязательство о неразглашении коммерческой тайны оформляется в письменной форме за подписью работника Общества и является неотъемлемой частью трудового договора, заключаемого с Обществом. </w:t>
      </w:r>
    </w:p>
    <w:p w:rsidR="00C039DD" w:rsidRPr="001A2BD3" w:rsidRDefault="00C039DD" w:rsidP="00086629">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8.5. Обязательство о неразглашении коммерческой тайны оформляется в одном экземпляре, который хранится у Общества.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8.6. Подписанное работником обязательство о неразглашении коммерческой тайны не ограничивает его прав на результаты интеллектуальной деятельности, в т. ч. исключительных прав на них (интеллектуальная собственность). </w:t>
      </w:r>
    </w:p>
    <w:p w:rsidR="00C039DD" w:rsidRPr="001A2BD3" w:rsidRDefault="00C039DD" w:rsidP="00086629">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8.7. Кроме обязательства о неразглашении коммерческой тайны, работник дает согласие на проведение в отношении него уполномоченными должностными лицами проверочных мероприятий в пределах, установленных действующим законодательством РУз. </w:t>
      </w:r>
    </w:p>
    <w:p w:rsidR="0090523B" w:rsidRDefault="0090523B" w:rsidP="00086629">
      <w:pPr>
        <w:spacing w:after="0" w:line="240" w:lineRule="auto"/>
        <w:ind w:firstLine="567"/>
        <w:jc w:val="both"/>
        <w:rPr>
          <w:rFonts w:ascii="Garamond" w:eastAsia="Times New Roman" w:hAnsi="Garamond" w:cs="Times New Roman"/>
          <w:b/>
          <w:bCs/>
          <w:sz w:val="24"/>
          <w:szCs w:val="24"/>
          <w:lang w:val="en-US"/>
        </w:rPr>
      </w:pPr>
    </w:p>
    <w:p w:rsidR="0090523B" w:rsidRDefault="0090523B" w:rsidP="00086629">
      <w:pPr>
        <w:spacing w:after="0" w:line="240" w:lineRule="auto"/>
        <w:ind w:firstLine="567"/>
        <w:jc w:val="both"/>
        <w:rPr>
          <w:rFonts w:ascii="Garamond" w:eastAsia="Times New Roman" w:hAnsi="Garamond" w:cs="Times New Roman"/>
          <w:b/>
          <w:bCs/>
          <w:sz w:val="24"/>
          <w:szCs w:val="24"/>
          <w:lang w:val="en-US"/>
        </w:rPr>
      </w:pPr>
    </w:p>
    <w:p w:rsidR="00C039DD" w:rsidRPr="000C6C00" w:rsidRDefault="00C039DD" w:rsidP="00086629">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lastRenderedPageBreak/>
        <w:t>9. Порядок прекращения допуска к коммерческой тайне</w:t>
      </w:r>
    </w:p>
    <w:p w:rsidR="001A2BD3" w:rsidRPr="000C6C00" w:rsidRDefault="001A2BD3" w:rsidP="00086629">
      <w:pPr>
        <w:spacing w:after="0" w:line="240" w:lineRule="auto"/>
        <w:ind w:firstLine="567"/>
        <w:jc w:val="both"/>
        <w:rPr>
          <w:rFonts w:ascii="Garamond" w:eastAsia="Times New Roman" w:hAnsi="Garamond" w:cs="Times New Roman"/>
          <w:sz w:val="24"/>
          <w:szCs w:val="24"/>
        </w:rPr>
      </w:pP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9.1. Допуск работника к коммерческой тайне может быть прекращен в следующих случаях: </w:t>
      </w:r>
      <w:r w:rsidRPr="001A2BD3">
        <w:rPr>
          <w:rFonts w:ascii="Garamond" w:eastAsia="Times New Roman" w:hAnsi="Garamond" w:cs="Times New Roman"/>
          <w:sz w:val="24"/>
          <w:szCs w:val="24"/>
        </w:rPr>
        <w:br/>
        <w:t>– расторжение трудового договора (независимо от причин расторжения);</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однократное нарушение им взятых на себя обязательств, связанных с неразглашением и защитой коммерческой тайны;</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 по инициативе Руководителя Общества. </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9.2. Прекращение допуска осуществляется по решению руководителя Общества, которое оформляется в виде приказа в письменной форме и доводится до сведения работника под роспись.</w:t>
      </w:r>
    </w:p>
    <w:p w:rsidR="00C039DD" w:rsidRPr="001A2BD3" w:rsidRDefault="00C039DD" w:rsidP="00C039DD">
      <w:pPr>
        <w:spacing w:after="0" w:line="240" w:lineRule="auto"/>
        <w:jc w:val="both"/>
        <w:rPr>
          <w:rFonts w:ascii="Garamond" w:eastAsia="Times New Roman" w:hAnsi="Garamond" w:cs="Times New Roman"/>
          <w:sz w:val="24"/>
          <w:szCs w:val="24"/>
        </w:rPr>
      </w:pPr>
    </w:p>
    <w:p w:rsidR="00C039DD" w:rsidRPr="000C6C00" w:rsidRDefault="00C039DD" w:rsidP="00086629">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10. Ответственность за разглашение коммерческой тайны</w:t>
      </w:r>
    </w:p>
    <w:p w:rsidR="001A2BD3" w:rsidRPr="000C6C00" w:rsidRDefault="001A2BD3" w:rsidP="00086629">
      <w:pPr>
        <w:spacing w:after="0" w:line="240" w:lineRule="auto"/>
        <w:ind w:firstLine="567"/>
        <w:jc w:val="both"/>
        <w:rPr>
          <w:rFonts w:ascii="Garamond" w:eastAsia="Times New Roman" w:hAnsi="Garamond" w:cs="Times New Roman"/>
          <w:sz w:val="24"/>
          <w:szCs w:val="24"/>
        </w:rPr>
      </w:pPr>
    </w:p>
    <w:p w:rsidR="00086629"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10.1. За нарушение обязательств о неразглашении коммерческой тайны работник несет ответственность, предусмотренную действующим законодательством РУз и трудовым договором, заключенным с Обществом.</w:t>
      </w:r>
    </w:p>
    <w:p w:rsidR="00C039DD" w:rsidRPr="001A2BD3" w:rsidRDefault="00C039DD" w:rsidP="00086629">
      <w:pPr>
        <w:spacing w:after="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10.2. В случае разглашения коммерческой тайны работник обязан возместить Обществу причиненные этим убытки. </w:t>
      </w:r>
    </w:p>
    <w:p w:rsidR="00C039DD" w:rsidRPr="001A2BD3" w:rsidRDefault="00C039DD" w:rsidP="00086629">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10.3. При обнаружении в действиях работника признаков состава преступления Общество направляет соответствующее сообщение в правоохранительные органы. </w:t>
      </w:r>
    </w:p>
    <w:p w:rsidR="00C039DD" w:rsidRPr="0090523B" w:rsidRDefault="00C039DD" w:rsidP="00086629">
      <w:pPr>
        <w:spacing w:after="0" w:line="240" w:lineRule="auto"/>
        <w:ind w:firstLine="567"/>
        <w:jc w:val="both"/>
        <w:rPr>
          <w:rFonts w:ascii="Garamond" w:eastAsia="Times New Roman" w:hAnsi="Garamond" w:cs="Times New Roman"/>
          <w:b/>
          <w:bCs/>
          <w:sz w:val="24"/>
          <w:szCs w:val="24"/>
        </w:rPr>
      </w:pPr>
      <w:r w:rsidRPr="001A2BD3">
        <w:rPr>
          <w:rFonts w:ascii="Garamond" w:eastAsia="Times New Roman" w:hAnsi="Garamond" w:cs="Times New Roman"/>
          <w:b/>
          <w:bCs/>
          <w:sz w:val="24"/>
          <w:szCs w:val="24"/>
        </w:rPr>
        <w:t>11. Заключительные положения</w:t>
      </w:r>
    </w:p>
    <w:p w:rsidR="00086629" w:rsidRPr="0090523B" w:rsidRDefault="00086629" w:rsidP="00086629">
      <w:pPr>
        <w:spacing w:after="0" w:line="240" w:lineRule="auto"/>
        <w:ind w:firstLine="567"/>
        <w:jc w:val="both"/>
        <w:rPr>
          <w:rFonts w:ascii="Garamond" w:eastAsia="Times New Roman" w:hAnsi="Garamond" w:cs="Times New Roman"/>
          <w:sz w:val="24"/>
          <w:szCs w:val="24"/>
        </w:rPr>
      </w:pPr>
    </w:p>
    <w:p w:rsidR="00C039DD" w:rsidRPr="001A2BD3" w:rsidRDefault="00C039DD" w:rsidP="00086629">
      <w:pPr>
        <w:spacing w:after="240" w:line="240" w:lineRule="auto"/>
        <w:ind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11.1. В случае несогласия с настоящим Положением или перечнем сведений, составляющих коммерческую тайну, или отказа работника либо лица, принимаемого на работу, дать письменное обязательство о неразглашении коммерческой тайны, последний должен дать мотивированное объяснение своего несогласия или отказа, внести предложения по содержанию настоящего Положения или перечня сведений, составляющих коммерческую тайну, либо обязательства о неразглашении коммерческой тайны. Если соответствующие аргументы будут признаны обоснованными, Общество в порядке, предусмотренном настоящим Положением, вправе внести изменения и (или) дополнения в настоящее Положение или перечень сведений, составляющих коммерческую тайну, либо в обязательство о неразглашении коммерческой тайны и рассмотреть вопрос о допуске лица до внесения соответствующих изменений и (или) дополнений и дачи обязательства о неразглашении коммерческой тайны. </w:t>
      </w:r>
    </w:p>
    <w:p w:rsidR="00C039DD" w:rsidRPr="000C6C00" w:rsidRDefault="00C039DD" w:rsidP="00086629">
      <w:pPr>
        <w:spacing w:after="0" w:line="240" w:lineRule="auto"/>
        <w:ind w:firstLine="567"/>
        <w:rPr>
          <w:rFonts w:ascii="Garamond" w:eastAsia="Times New Roman" w:hAnsi="Garamond" w:cs="Times New Roman"/>
          <w:bCs/>
          <w:color w:val="000000"/>
          <w:sz w:val="24"/>
          <w:szCs w:val="24"/>
        </w:rPr>
      </w:pPr>
      <w:r w:rsidRPr="001A2BD3">
        <w:rPr>
          <w:rFonts w:ascii="Garamond" w:eastAsia="Times New Roman" w:hAnsi="Garamond" w:cs="Times New Roman"/>
          <w:b/>
          <w:bCs/>
          <w:sz w:val="24"/>
          <w:szCs w:val="24"/>
        </w:rPr>
        <w:t>12.</w:t>
      </w:r>
      <w:r w:rsidRPr="001A2BD3">
        <w:rPr>
          <w:rFonts w:ascii="Garamond" w:eastAsia="Times New Roman" w:hAnsi="Garamond" w:cs="Times New Roman"/>
          <w:bCs/>
          <w:color w:val="000000"/>
          <w:sz w:val="24"/>
          <w:szCs w:val="24"/>
        </w:rPr>
        <w:t xml:space="preserve"> Процедура утверждения и изменения Положения О коммерческой тайне.</w:t>
      </w:r>
    </w:p>
    <w:p w:rsidR="001A2BD3" w:rsidRPr="000C6C00" w:rsidRDefault="001A2BD3" w:rsidP="00086629">
      <w:pPr>
        <w:spacing w:after="0" w:line="240" w:lineRule="auto"/>
        <w:ind w:firstLine="567"/>
        <w:rPr>
          <w:rFonts w:ascii="Garamond" w:eastAsia="Times New Roman" w:hAnsi="Garamond" w:cs="Times New Roman"/>
          <w:bCs/>
          <w:color w:val="000000"/>
          <w:sz w:val="24"/>
          <w:szCs w:val="24"/>
        </w:rPr>
      </w:pPr>
    </w:p>
    <w:p w:rsidR="00C039DD" w:rsidRPr="001A2BD3" w:rsidRDefault="00C039DD" w:rsidP="00086629">
      <w:pPr>
        <w:spacing w:before="49" w:after="0" w:line="240" w:lineRule="auto"/>
        <w:ind w:right="123"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12.1. Положение О коммерческой тайне утверждается Общим Собранием Акционеров Общества большинством голосов, участвующих в собрании акционеров.</w:t>
      </w:r>
    </w:p>
    <w:p w:rsidR="00C039DD" w:rsidRPr="001A2BD3" w:rsidRDefault="00C039DD" w:rsidP="00086629">
      <w:pPr>
        <w:spacing w:before="49" w:after="0" w:line="240" w:lineRule="auto"/>
        <w:ind w:right="123"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12.2. Дополнения и изменения в данное Положение вносятся Общим Собранием Акционеров по представлению Наблюдательного Совета Общества.</w:t>
      </w:r>
    </w:p>
    <w:p w:rsidR="00C039DD" w:rsidRPr="001A2BD3" w:rsidRDefault="00C039DD" w:rsidP="00086629">
      <w:pPr>
        <w:spacing w:before="49" w:after="0" w:line="240" w:lineRule="auto"/>
        <w:ind w:right="123" w:firstLine="567"/>
        <w:jc w:val="both"/>
        <w:rPr>
          <w:rFonts w:ascii="Garamond" w:eastAsia="Times New Roman" w:hAnsi="Garamond" w:cs="Times New Roman"/>
          <w:sz w:val="24"/>
          <w:szCs w:val="24"/>
        </w:rPr>
      </w:pPr>
      <w:r w:rsidRPr="001A2BD3">
        <w:rPr>
          <w:rFonts w:ascii="Garamond" w:eastAsia="Times New Roman" w:hAnsi="Garamond" w:cs="Times New Roman"/>
          <w:sz w:val="24"/>
          <w:szCs w:val="24"/>
        </w:rPr>
        <w:t>12.3. Если в результате изменения законодательства и нормативных актов РУз отдельные статьи настоящего Положения вступают в противоречие с ними, эти статьи утрачивают силу и до момента внесения изменений в Положение акционеры, члены органов управления и контроля Общества руководствуются законодательством и нормативными актами РУз.</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BF03B1">
      <w:pPr>
        <w:spacing w:after="0" w:line="240" w:lineRule="auto"/>
        <w:ind w:firstLine="567"/>
        <w:jc w:val="both"/>
        <w:rPr>
          <w:rFonts w:ascii="Garamond" w:eastAsia="Times New Roman" w:hAnsi="Garamond" w:cs="Times New Roman"/>
          <w:i/>
          <w:sz w:val="24"/>
          <w:szCs w:val="24"/>
        </w:rPr>
      </w:pPr>
      <w:r w:rsidRPr="001A2BD3">
        <w:rPr>
          <w:rFonts w:ascii="Garamond" w:eastAsia="Times New Roman" w:hAnsi="Garamond" w:cs="Times New Roman"/>
          <w:b/>
          <w:bCs/>
          <w:i/>
          <w:sz w:val="24"/>
          <w:szCs w:val="24"/>
        </w:rPr>
        <w:t>Приложения</w:t>
      </w:r>
    </w:p>
    <w:p w:rsidR="00C039DD" w:rsidRPr="001A2BD3" w:rsidRDefault="00C039DD" w:rsidP="00BF03B1">
      <w:pPr>
        <w:spacing w:after="0" w:line="240" w:lineRule="auto"/>
        <w:ind w:firstLine="567"/>
        <w:jc w:val="both"/>
        <w:rPr>
          <w:rFonts w:ascii="Garamond" w:eastAsia="Times New Roman" w:hAnsi="Garamond" w:cs="Times New Roman"/>
          <w:i/>
          <w:sz w:val="24"/>
          <w:szCs w:val="24"/>
        </w:rPr>
      </w:pPr>
      <w:r w:rsidRPr="001A2BD3">
        <w:rPr>
          <w:rFonts w:ascii="Garamond" w:eastAsia="Times New Roman" w:hAnsi="Garamond" w:cs="Times New Roman"/>
          <w:i/>
          <w:sz w:val="24"/>
          <w:szCs w:val="24"/>
        </w:rPr>
        <w:t xml:space="preserve">12.1. Приложение № 1 – Перечень сведений, составляющих коммерческую тайну Общества. </w:t>
      </w:r>
      <w:r w:rsidRPr="001A2BD3">
        <w:rPr>
          <w:rFonts w:ascii="Garamond" w:eastAsia="Times New Roman" w:hAnsi="Garamond" w:cs="Times New Roman"/>
          <w:i/>
          <w:sz w:val="24"/>
          <w:szCs w:val="24"/>
        </w:rPr>
        <w:br/>
        <w:t xml:space="preserve">12.2. Приложение № 2 – Обязательство о неразглашении коммерческой тайны Общества. </w:t>
      </w:r>
    </w:p>
    <w:p w:rsidR="00C039DD" w:rsidRPr="001A2BD3" w:rsidRDefault="00C039DD" w:rsidP="00C039DD">
      <w:pPr>
        <w:spacing w:line="240" w:lineRule="auto"/>
        <w:jc w:val="both"/>
        <w:rPr>
          <w:rFonts w:ascii="Garamond" w:hAnsi="Garamond" w:cs="Times New Roman"/>
          <w:sz w:val="24"/>
          <w:szCs w:val="24"/>
        </w:rPr>
      </w:pPr>
    </w:p>
    <w:p w:rsidR="00C039DD" w:rsidRPr="001A2BD3" w:rsidRDefault="00C039DD" w:rsidP="00C039DD">
      <w:pPr>
        <w:spacing w:after="0" w:line="240" w:lineRule="auto"/>
        <w:jc w:val="right"/>
        <w:rPr>
          <w:rFonts w:ascii="Garamond" w:eastAsia="Times New Roman" w:hAnsi="Garamond" w:cs="Times New Roman"/>
          <w:i/>
          <w:sz w:val="24"/>
          <w:szCs w:val="24"/>
        </w:rPr>
      </w:pPr>
      <w:r w:rsidRPr="001A2BD3">
        <w:rPr>
          <w:rFonts w:ascii="Garamond" w:eastAsia="Times New Roman" w:hAnsi="Garamond" w:cs="Times New Roman"/>
          <w:i/>
          <w:sz w:val="24"/>
          <w:szCs w:val="24"/>
        </w:rPr>
        <w:lastRenderedPageBreak/>
        <w:t>Приложение № 1</w:t>
      </w:r>
    </w:p>
    <w:p w:rsidR="00C039DD" w:rsidRPr="001A2BD3" w:rsidRDefault="00C039DD" w:rsidP="00C039DD">
      <w:pPr>
        <w:spacing w:after="0" w:line="240" w:lineRule="auto"/>
        <w:jc w:val="right"/>
        <w:rPr>
          <w:rFonts w:ascii="Garamond" w:eastAsia="Times New Roman" w:hAnsi="Garamond" w:cs="Times New Roman"/>
          <w:i/>
          <w:sz w:val="24"/>
          <w:szCs w:val="24"/>
        </w:rPr>
      </w:pPr>
      <w:r w:rsidRPr="001A2BD3">
        <w:rPr>
          <w:rFonts w:ascii="Garamond" w:eastAsia="Times New Roman" w:hAnsi="Garamond" w:cs="Times New Roman"/>
          <w:i/>
          <w:sz w:val="24"/>
          <w:szCs w:val="24"/>
        </w:rPr>
        <w:t xml:space="preserve">К Положению «О коммерческой тайне АО </w:t>
      </w:r>
      <w:r w:rsidR="00B97ECD">
        <w:rPr>
          <w:rFonts w:ascii="Garamond" w:eastAsia="Times New Roman" w:hAnsi="Garamond" w:cs="Times New Roman"/>
          <w:i/>
          <w:sz w:val="24"/>
          <w:szCs w:val="24"/>
        </w:rPr>
        <w:t>«Kattaqo’rg’onyog’ moy»</w:t>
      </w:r>
    </w:p>
    <w:p w:rsidR="00C039DD" w:rsidRPr="001A2BD3" w:rsidRDefault="00C039DD" w:rsidP="00C039DD">
      <w:pPr>
        <w:spacing w:after="0" w:line="240" w:lineRule="auto"/>
        <w:jc w:val="both"/>
        <w:rPr>
          <w:rFonts w:ascii="Garamond" w:eastAsia="Times New Roman" w:hAnsi="Garamond" w:cs="Times New Roman"/>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Перечень сведений, составляющих коммерческую тайну Общества</w:t>
      </w:r>
    </w:p>
    <w:p w:rsidR="00C039DD" w:rsidRPr="001A2BD3" w:rsidRDefault="00C039DD" w:rsidP="00C039DD">
      <w:pPr>
        <w:spacing w:after="0" w:line="240" w:lineRule="auto"/>
        <w:jc w:val="both"/>
        <w:rPr>
          <w:rFonts w:ascii="Garamond" w:eastAsia="Times New Roman" w:hAnsi="Garamond" w:cs="Times New Roman"/>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1. Производство</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1.1. Сведения о структуре Общества, типе и размещении оборудования, запасах товаров, материалов, комплектующих, готовой продукции и другого имущества Общества. </w:t>
      </w:r>
      <w:r w:rsidRPr="001A2BD3">
        <w:rPr>
          <w:rFonts w:ascii="Garamond" w:eastAsia="Times New Roman" w:hAnsi="Garamond" w:cs="Times New Roman"/>
          <w:sz w:val="24"/>
          <w:szCs w:val="24"/>
        </w:rPr>
        <w:br/>
        <w:t xml:space="preserve">1.2. Сведения о коммерческих связях Общества.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2. Управление</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2.1. Сведения о применяемых оригинальных методах управления Общества, системах планирования и контроля.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2.2. Сведения о подготовке, принятии и исполнении отдельных решений руководства Общества по производственным, коммерческим, организационным и другим вопросам. </w:t>
      </w:r>
      <w:r w:rsidRPr="001A2BD3">
        <w:rPr>
          <w:rFonts w:ascii="Garamond" w:eastAsia="Times New Roman" w:hAnsi="Garamond" w:cs="Times New Roman"/>
          <w:sz w:val="24"/>
          <w:szCs w:val="24"/>
        </w:rPr>
        <w:br/>
        <w:t xml:space="preserve">2.3. Сведения о системе поощрения, аттестации, системе оплаты труда.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2.4. Сведения о размере и составе имущества Общества.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2.5. Сведения о размере денежных средств Общества, имеющихся на банковских счетах и в кассе, а также их движении.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2.6. Сведения о системе социальной поддержки работников Общества и ее размерах. </w:t>
      </w:r>
      <w:r w:rsidRPr="001A2BD3">
        <w:rPr>
          <w:rFonts w:ascii="Garamond" w:eastAsia="Times New Roman" w:hAnsi="Garamond" w:cs="Times New Roman"/>
          <w:sz w:val="24"/>
          <w:szCs w:val="24"/>
        </w:rPr>
        <w:br/>
        <w:t xml:space="preserve">2.7. Сведения о размере прибыли Общества.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3. Планы</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3.1. Сведения о планах расширения или свертывания производства различных видов продукции и их технико-экономическое обоснование.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3.2. Сведения о планируемых инвестициях, закупках и продажах.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3.3. Сведения о бизнес-планах Общества, планах развития отдельных направлений, отраслей, подразделений.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4. Совещания</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4.1. Сведения о целях, рассматриваемых вопросах, результатах, фактах проведения совещаний и заседаний в Обществе, принятых решениях, сотрудниках, принимавших участие в их подготовке, и работе.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5. Рынок сбыта (сектор рынка)</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5.1. Сведения о применяемых оригинальных методах изучения рынка.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5.2. Сведения о направлениях маркетинговых исследований, результатах рыночной конъюнктуры. </w:t>
      </w:r>
      <w:r w:rsidRPr="001A2BD3">
        <w:rPr>
          <w:rFonts w:ascii="Garamond" w:eastAsia="Times New Roman" w:hAnsi="Garamond" w:cs="Times New Roman"/>
          <w:sz w:val="24"/>
          <w:szCs w:val="24"/>
        </w:rPr>
        <w:br/>
        <w:t xml:space="preserve">5.3. Сведения о рыночной стратегии Общества.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5.4. Сведения о применяемых оригинальных методах осуществления продаж.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5.5. Сведения об эффективности коммерческой деятельности Общества.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5.6. Сведения о регионах сбыта готовой продукции.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5.7. Сведения о клиентах, партнерах.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5.8. Сведения об условиях работы с клиентами.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5.9. Сведения о товарообороте Общества, в т. ч. о размере ежегодной выручки и о размере продаж за отдельный период.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5.10. Сведения о наличии товарных запасов, об ассортименте товаров, пользующихся повышенным спросом.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6. Партнеры</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6.1. Систематизированные сведения о внутренних и зарубежных партнерах, заказчиках, подрядчиках, поставщиках, клиентах, потребителях, компаньонах, спонсорах, посредниках, о других деловых отношениях предприятия, а также о его конкурентах, которые не содержатся в открытых каталогах, справочниках и т. п. </w:t>
      </w:r>
      <w:r w:rsidRPr="001A2BD3">
        <w:rPr>
          <w:rFonts w:ascii="Garamond" w:eastAsia="Times New Roman" w:hAnsi="Garamond" w:cs="Times New Roman"/>
          <w:sz w:val="24"/>
          <w:szCs w:val="24"/>
        </w:rPr>
        <w:br/>
        <w:t xml:space="preserve">6.2. Сведения о планируемых встречах с потенциальными партнерами, поставщиками и т. п.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7. Переговоры</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7.1. Сведения о целях, задачах и тактике переговоров с деловыми партнерами, а также о факте и содержании переговоров с потенциальными контрагентами. </w:t>
      </w:r>
      <w:r w:rsidRPr="001A2BD3">
        <w:rPr>
          <w:rFonts w:ascii="Garamond" w:eastAsia="Times New Roman" w:hAnsi="Garamond" w:cs="Times New Roman"/>
          <w:sz w:val="24"/>
          <w:szCs w:val="24"/>
        </w:rPr>
        <w:br/>
        <w:t xml:space="preserve">7.2. Сведения о подготовке и результатах проведения переговоров с деловыми партнерами предприятия. </w:t>
      </w:r>
      <w:r w:rsidRPr="001A2BD3">
        <w:rPr>
          <w:rFonts w:ascii="Garamond" w:eastAsia="Times New Roman" w:hAnsi="Garamond" w:cs="Times New Roman"/>
          <w:sz w:val="24"/>
          <w:szCs w:val="24"/>
        </w:rPr>
        <w:br/>
        <w:t xml:space="preserve">7.3. Сведения, составляющие коммерческую тайну контрагентов Общества.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8. Контракты</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8.1. Условия, тексты договоров о намерениях, коммерческих контрактов, платежей и услуг. </w:t>
      </w:r>
      <w:r w:rsidRPr="001A2BD3">
        <w:rPr>
          <w:rFonts w:ascii="Garamond" w:eastAsia="Times New Roman" w:hAnsi="Garamond" w:cs="Times New Roman"/>
          <w:sz w:val="24"/>
          <w:szCs w:val="24"/>
        </w:rPr>
        <w:br/>
        <w:t>8.2. Сведения о кредитных, торговых, расчетных и иных обязательствах Общества, вытекающие из заключенных Обществом договоров.</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8.3. Сведения о содержании гражданско - правовых договоров, заключенных Обществом, о ходе их исполнения.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9. Цены</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9.1. Сведения о методах расчета, о структуре, об уровне цен на продукцию и о размерах скидки. </w:t>
      </w:r>
      <w:r w:rsidRPr="001A2BD3">
        <w:rPr>
          <w:rFonts w:ascii="Garamond" w:eastAsia="Times New Roman" w:hAnsi="Garamond" w:cs="Times New Roman"/>
          <w:sz w:val="24"/>
          <w:szCs w:val="24"/>
        </w:rPr>
        <w:br/>
        <w:t xml:space="preserve">9.2. Сведения о периодичности расчетов цен и их методике.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10. Инвестиции</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10.1. Сведения о подготовке к участию в конкурсе, аукционе и их результатах. </w:t>
      </w:r>
      <w:r w:rsidRPr="001A2BD3">
        <w:rPr>
          <w:rFonts w:ascii="Garamond" w:eastAsia="Times New Roman" w:hAnsi="Garamond" w:cs="Times New Roman"/>
          <w:sz w:val="24"/>
          <w:szCs w:val="24"/>
        </w:rPr>
        <w:br/>
        <w:t xml:space="preserve">10.2. Сведения о вложении средств в доходные активы (ценные бумаги), в процентные облигации и займы, а также о средствах, внесенных в качестве вкладов в уставный капитал других юридических лиц.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11. Техника и технология</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11.1. Сведения об особенностях технологических решений, дающих экономический эффект.</w:t>
      </w:r>
      <w:r w:rsidRPr="001A2BD3">
        <w:rPr>
          <w:rFonts w:ascii="Garamond" w:eastAsia="Times New Roman" w:hAnsi="Garamond" w:cs="Times New Roman"/>
          <w:sz w:val="24"/>
          <w:szCs w:val="24"/>
        </w:rPr>
        <w:br/>
        <w:t xml:space="preserve">11.2. Сведения о мерах защиты от всевозможных подделок.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11.3. Сведения о состоянии программного обеспечения.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11.4. Сведения об особенностях используемых и разрабатываемых технологий и специфике их применения. </w:t>
      </w:r>
    </w:p>
    <w:p w:rsidR="00C039DD" w:rsidRPr="001A2BD3" w:rsidRDefault="00C039DD" w:rsidP="00C039DD">
      <w:pPr>
        <w:spacing w:after="0" w:line="240" w:lineRule="auto"/>
        <w:jc w:val="both"/>
        <w:rPr>
          <w:rFonts w:ascii="Garamond" w:eastAsia="Times New Roman" w:hAnsi="Garamond" w:cs="Times New Roman"/>
          <w:b/>
          <w:bCs/>
          <w:sz w:val="24"/>
          <w:szCs w:val="24"/>
        </w:rPr>
      </w:pP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b/>
          <w:bCs/>
          <w:sz w:val="24"/>
          <w:szCs w:val="24"/>
        </w:rPr>
        <w:t>12. Безопасность</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12.1. Сведения о порядке и состоянии организации защиты коммерческой тайны.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12.2. Сведения о порядке и состоянии организации охраны, пропускном режиме, системе сигнализации, перевозках ценных грузов. </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12.3. Сведения, составляющие коммерческую тайну предприятий - партнеров и переданные на доверительной основе Обществу.</w:t>
      </w:r>
    </w:p>
    <w:p w:rsidR="00C039DD" w:rsidRPr="001A2BD3" w:rsidRDefault="00C039DD" w:rsidP="00C039DD">
      <w:pPr>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12.4. Сведения о сотрудниках: домашние адреса, телефоны, места работы и телефоны родственников, состав семьи; о руководителях фирмы, прямые телефоны руководителей фирмы. </w:t>
      </w:r>
      <w:r w:rsidRPr="001A2BD3">
        <w:rPr>
          <w:rFonts w:ascii="Garamond" w:eastAsia="Times New Roman" w:hAnsi="Garamond" w:cs="Times New Roman"/>
          <w:sz w:val="24"/>
          <w:szCs w:val="24"/>
        </w:rPr>
        <w:br/>
        <w:t xml:space="preserve">12.5. Сведения о персонале предприятия, в т. ч. о его моральных и деловых качествах. </w:t>
      </w:r>
      <w:r w:rsidRPr="001A2BD3">
        <w:rPr>
          <w:rFonts w:ascii="Garamond" w:eastAsia="Times New Roman" w:hAnsi="Garamond" w:cs="Times New Roman"/>
          <w:sz w:val="24"/>
          <w:szCs w:val="24"/>
        </w:rPr>
        <w:br/>
        <w:t xml:space="preserve">12.6. Сведения о доходах работников Общества. </w:t>
      </w:r>
    </w:p>
    <w:p w:rsidR="00C039DD" w:rsidRPr="001A2BD3" w:rsidRDefault="00C039DD" w:rsidP="00C039DD">
      <w:pPr>
        <w:spacing w:after="0" w:line="240" w:lineRule="auto"/>
        <w:jc w:val="both"/>
        <w:rPr>
          <w:rFonts w:ascii="Garamond" w:hAnsi="Garamond" w:cs="Times New Roman"/>
          <w:sz w:val="24"/>
          <w:szCs w:val="24"/>
        </w:rPr>
      </w:pPr>
    </w:p>
    <w:p w:rsidR="00C039DD" w:rsidRPr="000C6C00" w:rsidRDefault="00C039DD"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1A2BD3" w:rsidRPr="000C6C00" w:rsidRDefault="001A2BD3" w:rsidP="00C039DD">
      <w:pPr>
        <w:spacing w:after="0" w:line="240" w:lineRule="auto"/>
        <w:jc w:val="both"/>
        <w:rPr>
          <w:rFonts w:ascii="Garamond" w:hAnsi="Garamond" w:cs="Times New Roman"/>
          <w:sz w:val="24"/>
          <w:szCs w:val="24"/>
        </w:rPr>
      </w:pPr>
    </w:p>
    <w:p w:rsidR="00C039DD" w:rsidRPr="001A2BD3" w:rsidRDefault="00C039DD" w:rsidP="00C039DD">
      <w:pPr>
        <w:spacing w:after="0" w:line="240" w:lineRule="auto"/>
        <w:jc w:val="both"/>
        <w:rPr>
          <w:rFonts w:ascii="Garamond" w:hAnsi="Garamond" w:cs="Times New Roman"/>
          <w:sz w:val="24"/>
          <w:szCs w:val="24"/>
        </w:rPr>
      </w:pPr>
    </w:p>
    <w:p w:rsidR="00C039DD" w:rsidRPr="001A2BD3" w:rsidRDefault="00C039DD" w:rsidP="00C039DD">
      <w:pPr>
        <w:shd w:val="clear" w:color="auto" w:fill="FFFFFF"/>
        <w:spacing w:after="0" w:line="240" w:lineRule="auto"/>
        <w:jc w:val="right"/>
        <w:rPr>
          <w:rFonts w:ascii="Garamond" w:eastAsia="Calibri" w:hAnsi="Garamond" w:cs="Times New Roman"/>
          <w:i/>
          <w:sz w:val="24"/>
          <w:szCs w:val="24"/>
        </w:rPr>
      </w:pPr>
      <w:r w:rsidRPr="001A2BD3">
        <w:rPr>
          <w:rFonts w:ascii="Garamond" w:eastAsia="Calibri" w:hAnsi="Garamond" w:cs="Times New Roman"/>
          <w:i/>
          <w:sz w:val="24"/>
          <w:szCs w:val="24"/>
        </w:rPr>
        <w:lastRenderedPageBreak/>
        <w:t xml:space="preserve">Приложение № 2 </w:t>
      </w:r>
    </w:p>
    <w:p w:rsidR="00C039DD" w:rsidRPr="001A2BD3" w:rsidRDefault="00C039DD" w:rsidP="00C039DD">
      <w:pPr>
        <w:shd w:val="clear" w:color="auto" w:fill="FFFFFF"/>
        <w:spacing w:after="0" w:line="240" w:lineRule="auto"/>
        <w:jc w:val="right"/>
        <w:rPr>
          <w:rFonts w:ascii="Garamond" w:eastAsia="Calibri" w:hAnsi="Garamond" w:cs="Times New Roman"/>
          <w:i/>
          <w:sz w:val="24"/>
          <w:szCs w:val="24"/>
        </w:rPr>
      </w:pPr>
      <w:r w:rsidRPr="001A2BD3">
        <w:rPr>
          <w:rFonts w:ascii="Garamond" w:eastAsia="Calibri" w:hAnsi="Garamond" w:cs="Times New Roman"/>
          <w:i/>
          <w:sz w:val="24"/>
          <w:szCs w:val="24"/>
        </w:rPr>
        <w:t xml:space="preserve">К Положению «О коммерческой тайне АО </w:t>
      </w:r>
      <w:r w:rsidR="00B97ECD">
        <w:rPr>
          <w:rFonts w:ascii="Garamond" w:eastAsia="Calibri" w:hAnsi="Garamond" w:cs="Times New Roman"/>
          <w:i/>
          <w:sz w:val="24"/>
          <w:szCs w:val="24"/>
        </w:rPr>
        <w:t>«Kattaqo’rg’onyog’ moy»</w:t>
      </w:r>
    </w:p>
    <w:p w:rsidR="00C039DD" w:rsidRPr="001A2BD3" w:rsidRDefault="00C039DD" w:rsidP="00C039DD">
      <w:pPr>
        <w:shd w:val="clear" w:color="auto" w:fill="FFFFFF"/>
        <w:spacing w:after="0" w:line="240" w:lineRule="auto"/>
        <w:jc w:val="both"/>
        <w:rPr>
          <w:rFonts w:ascii="Garamond" w:eastAsia="Calibri" w:hAnsi="Garamond" w:cs="Times New Roman"/>
          <w:sz w:val="24"/>
          <w:szCs w:val="24"/>
        </w:rPr>
      </w:pPr>
    </w:p>
    <w:p w:rsidR="00C039DD" w:rsidRPr="001A2BD3" w:rsidRDefault="00C039DD" w:rsidP="00C039DD">
      <w:pPr>
        <w:shd w:val="clear" w:color="auto" w:fill="FFFFFF"/>
        <w:spacing w:after="0" w:line="240" w:lineRule="auto"/>
        <w:jc w:val="center"/>
        <w:rPr>
          <w:rFonts w:ascii="Garamond" w:eastAsia="Times New Roman" w:hAnsi="Garamond" w:cs="Times New Roman"/>
          <w:sz w:val="24"/>
          <w:szCs w:val="24"/>
        </w:rPr>
      </w:pPr>
      <w:r w:rsidRPr="001A2BD3">
        <w:rPr>
          <w:rFonts w:ascii="Garamond" w:eastAsia="Times New Roman" w:hAnsi="Garamond" w:cs="Times New Roman"/>
          <w:b/>
          <w:bCs/>
          <w:sz w:val="24"/>
          <w:szCs w:val="24"/>
        </w:rPr>
        <w:t>ОБЯЗАТЕЛЬСТВО</w:t>
      </w:r>
    </w:p>
    <w:p w:rsidR="00C039DD" w:rsidRPr="001A2BD3" w:rsidRDefault="00C039DD" w:rsidP="00C039DD">
      <w:pPr>
        <w:shd w:val="clear" w:color="auto" w:fill="FFFFFF"/>
        <w:spacing w:after="0" w:line="240" w:lineRule="auto"/>
        <w:jc w:val="center"/>
        <w:rPr>
          <w:rFonts w:ascii="Garamond" w:eastAsia="Times New Roman" w:hAnsi="Garamond" w:cs="Times New Roman"/>
          <w:sz w:val="24"/>
          <w:szCs w:val="24"/>
        </w:rPr>
      </w:pPr>
      <w:r w:rsidRPr="001A2BD3">
        <w:rPr>
          <w:rFonts w:ascii="Garamond" w:eastAsia="Times New Roman" w:hAnsi="Garamond" w:cs="Times New Roman"/>
          <w:b/>
          <w:bCs/>
          <w:sz w:val="24"/>
          <w:szCs w:val="24"/>
        </w:rPr>
        <w:t>о неразглашении коммерческой тайны</w:t>
      </w:r>
    </w:p>
    <w:p w:rsidR="00C039DD" w:rsidRPr="000C6C00" w:rsidRDefault="00C039DD" w:rsidP="00C039DD">
      <w:pPr>
        <w:shd w:val="clear" w:color="auto" w:fill="FFFFFF"/>
        <w:spacing w:after="0" w:line="240" w:lineRule="auto"/>
        <w:jc w:val="center"/>
        <w:rPr>
          <w:rFonts w:ascii="Garamond" w:eastAsia="Times New Roman" w:hAnsi="Garamond" w:cs="Times New Roman"/>
          <w:sz w:val="24"/>
          <w:szCs w:val="24"/>
        </w:rPr>
      </w:pPr>
      <w:r w:rsidRPr="001A2BD3">
        <w:rPr>
          <w:rFonts w:ascii="Garamond" w:eastAsia="Times New Roman" w:hAnsi="Garamond" w:cs="Times New Roman"/>
          <w:b/>
          <w:bCs/>
          <w:sz w:val="24"/>
          <w:szCs w:val="24"/>
        </w:rPr>
        <w:t>АО</w:t>
      </w:r>
      <w:r w:rsidR="00B97ECD">
        <w:rPr>
          <w:rFonts w:ascii="Garamond" w:eastAsia="Times New Roman" w:hAnsi="Garamond" w:cs="Times New Roman"/>
          <w:b/>
          <w:bCs/>
          <w:sz w:val="24"/>
          <w:szCs w:val="24"/>
        </w:rPr>
        <w:t>«Kattaqo’rg’onyog’ moy»</w:t>
      </w:r>
    </w:p>
    <w:p w:rsidR="00C039DD" w:rsidRPr="000C6C00"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lang w:val="en-US"/>
        </w:rPr>
        <w:t> </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Работник обязан строго хранить в тайне сведения, отнесенные к коммерческой тайне Общества, ставшие ему известными по службе или иным путем. Разглашение коммерческой тайны Общества, утрата ее носителей, передача третьим лицам, публикация без согласия Общества, а также использование для занятия любой деятельностью, которая в качестве конкурентного действия может нанести ущерб Обществу, влечет уголовную, административную, гражданско-правовую или иную ответственность в соответствии с законодательством.</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Коммерческая тайна определяется Обществ</w:t>
      </w:r>
      <w:r w:rsidR="000C6C00">
        <w:rPr>
          <w:rFonts w:ascii="Garamond" w:eastAsia="Times New Roman" w:hAnsi="Garamond" w:cs="Times New Roman"/>
          <w:sz w:val="24"/>
          <w:szCs w:val="24"/>
        </w:rPr>
        <w:t>ом</w:t>
      </w:r>
      <w:r w:rsidRPr="001A2BD3">
        <w:rPr>
          <w:rFonts w:ascii="Garamond" w:eastAsia="Times New Roman" w:hAnsi="Garamond" w:cs="Times New Roman"/>
          <w:sz w:val="24"/>
          <w:szCs w:val="24"/>
        </w:rPr>
        <w:t xml:space="preserve"> и отражается в "Перечне сведений, составляющих коммерческую тайну Общества" (Приложение №1 к Положению).</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Коммерческая тайна других предприятий, с которыми имеются партнерские соглашения и деловые отношения у Общества, доводится до работника в части, его касающейся, непосредственным руководителем.</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Порядок обращения со сведениями, отнесенными к коммерческой тайне Общества, регулируется "Положением о коммерческой тайне" </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Работник обязан работать только с теми сведениями и документами, содержащими коммерческую тайну Общества, к которым он получил доступ в силу служебных обязанностей, знать, какие конкретно сведения подлежат защите, а также строго соблюдать правила пользования ими.</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При участии в работе сторонних организаций работник может знакомить их представителей со сведениями, составляющими коммерческую тайну Общества, только с письменного разрешения руководителя Общества. При этом руководитель Общества должен определить конкретные вопросы, подлежащие рассмотрению, и указать, кому и в каком объеме может быть доведена информация, подлежащая защите.</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Об утрате или недостаче документов, изделий, содержащих коммерческую тайну Общества, пропусков, ключей от помещений, хранилищ, сейфов, металлических шкафов, личных печатей, а также о причинах и условиях возможной утечки таких сведений работник обязан немедленно сообщить непосредственному руководителю и руководителю Общества. Работник обязан по первому требованию руководителя Общества предъявить устные или письменные объяснения о нарушениях установленных правил учета и хранения документов и изделий, содержащих коммерческую тайну, а также о фактах ее разглашения, утраты документов и изделий, содержащих такие сведения.</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В случае попытки посторонних лиц или организаций, в том числе зарубежных, получить информацию, составляющую коммерческую тайну Общества, в том числе сведения о Партнерских Компаниях, работник обязан сообщить об этом непосредственному руководителю и руководителю Общества. </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Я, ___________________________________________________________________________,</w:t>
      </w:r>
    </w:p>
    <w:p w:rsidR="00C039DD" w:rsidRPr="001A2BD3" w:rsidRDefault="00C039DD" w:rsidP="00C039DD">
      <w:pPr>
        <w:shd w:val="clear" w:color="auto" w:fill="FFFFFF"/>
        <w:spacing w:after="0" w:line="240" w:lineRule="auto"/>
        <w:jc w:val="center"/>
        <w:rPr>
          <w:rFonts w:ascii="Garamond" w:eastAsia="Times New Roman" w:hAnsi="Garamond" w:cs="Times New Roman"/>
          <w:sz w:val="20"/>
          <w:szCs w:val="20"/>
        </w:rPr>
      </w:pPr>
      <w:r w:rsidRPr="001A2BD3">
        <w:rPr>
          <w:rFonts w:ascii="Garamond" w:eastAsia="Times New Roman" w:hAnsi="Garamond" w:cs="Times New Roman"/>
          <w:sz w:val="20"/>
          <w:szCs w:val="20"/>
        </w:rPr>
        <w:t>(фамилия, имя, отчество)</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в качестве работника АО </w:t>
      </w:r>
      <w:r w:rsidR="00B97ECD">
        <w:rPr>
          <w:rFonts w:ascii="Garamond" w:eastAsia="Times New Roman" w:hAnsi="Garamond" w:cs="Times New Roman"/>
          <w:sz w:val="24"/>
          <w:szCs w:val="24"/>
        </w:rPr>
        <w:t>«Kattaqo’rg’onyog’ moy»</w:t>
      </w:r>
      <w:r w:rsidRPr="001A2BD3">
        <w:rPr>
          <w:rFonts w:ascii="Garamond" w:eastAsia="Times New Roman" w:hAnsi="Garamond" w:cs="Times New Roman"/>
          <w:sz w:val="24"/>
          <w:szCs w:val="24"/>
        </w:rPr>
        <w:t xml:space="preserve"> в период трудовых отношений и в течение </w:t>
      </w:r>
      <w:r w:rsidR="000C6C00">
        <w:rPr>
          <w:rFonts w:ascii="Garamond" w:eastAsia="Times New Roman" w:hAnsi="Garamond" w:cs="Times New Roman"/>
          <w:sz w:val="24"/>
          <w:szCs w:val="24"/>
        </w:rPr>
        <w:t>5</w:t>
      </w:r>
      <w:r w:rsidRPr="001A2BD3">
        <w:rPr>
          <w:rFonts w:ascii="Garamond" w:eastAsia="Times New Roman" w:hAnsi="Garamond" w:cs="Times New Roman"/>
          <w:sz w:val="24"/>
          <w:szCs w:val="24"/>
        </w:rPr>
        <w:t xml:space="preserve"> (</w:t>
      </w:r>
      <w:r w:rsidR="000C6C00">
        <w:rPr>
          <w:rFonts w:ascii="Garamond" w:eastAsia="Times New Roman" w:hAnsi="Garamond" w:cs="Times New Roman"/>
          <w:sz w:val="24"/>
          <w:szCs w:val="24"/>
        </w:rPr>
        <w:t>пяти</w:t>
      </w:r>
      <w:r w:rsidRPr="001A2BD3">
        <w:rPr>
          <w:rFonts w:ascii="Garamond" w:eastAsia="Times New Roman" w:hAnsi="Garamond" w:cs="Times New Roman"/>
          <w:sz w:val="24"/>
          <w:szCs w:val="24"/>
        </w:rPr>
        <w:t xml:space="preserve">) лет после их окончания, в соответствии с трудовым договором, заключенным между мной и АО </w:t>
      </w:r>
      <w:r w:rsidR="00B97ECD">
        <w:rPr>
          <w:rFonts w:ascii="Garamond" w:eastAsia="Times New Roman" w:hAnsi="Garamond" w:cs="Times New Roman"/>
          <w:sz w:val="24"/>
          <w:szCs w:val="24"/>
        </w:rPr>
        <w:t>«Kattaqo’rg’onyog’ moy»</w:t>
      </w:r>
      <w:r w:rsidRPr="001A2BD3">
        <w:rPr>
          <w:rFonts w:ascii="Garamond" w:eastAsia="Times New Roman" w:hAnsi="Garamond" w:cs="Times New Roman"/>
          <w:sz w:val="24"/>
          <w:szCs w:val="24"/>
        </w:rPr>
        <w:t xml:space="preserve">, а также в соответствии с действующим в АО </w:t>
      </w:r>
      <w:r w:rsidR="00B97ECD">
        <w:rPr>
          <w:rFonts w:ascii="Garamond" w:eastAsia="Times New Roman" w:hAnsi="Garamond" w:cs="Times New Roman"/>
          <w:sz w:val="24"/>
          <w:szCs w:val="24"/>
        </w:rPr>
        <w:t>«Kattaqo’rg’onyog’ moy»</w:t>
      </w:r>
      <w:r w:rsidRPr="001A2BD3">
        <w:rPr>
          <w:rFonts w:ascii="Garamond" w:eastAsia="Times New Roman" w:hAnsi="Garamond" w:cs="Times New Roman"/>
          <w:sz w:val="24"/>
          <w:szCs w:val="24"/>
        </w:rPr>
        <w:t>Положением о коммерческой тайне, обязуюсь:</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1) не разглашать сведения, составляющие коммерческую тайну Общества, которые мне будут доверены или станут известны по работе;</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2) не передавать третьим лицам и не раскрывать публично сведения, составляющие коммерческую тайну Общества, без согласия Общества; не допускать третьих лиц в офисы Общества, с целью ознакомления с производственными процессами и/или финансово-хозяйственной деятельностью Общества, без согласия руководителя Общества;</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lastRenderedPageBreak/>
        <w:t>3) выполнять относящиеся ко мне требования приказов, инструкций и положений по обеспечению сохранности коммерческой тайны Общества;</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4) в случае попытки посторонних лиц получить от меня сведения о коммерческой тайне Общества, немедленно сообщить непосредственному руководителю и руководству Общества;</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5) не разглашать сведения о заработной плате, как собственной, так и сотрудников Общества;</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6) сохранять коммерческую тайну тех предприятий, с которыми имеются деловые отношения и партнерские соглашения у Общества, а также не разглашать сведения о сфере и условиях партнерских отношений с ними.</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7) не использовать знание коммерческой тайны Общества для занятий любой деятельностью, которая в качестве конкурентного действия может нанести ущерб Обществу;</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8) в случае моего увольнения, все носители коммерческой тайны Общества (рукописи, черновики, чертежи, магнитные ленты, диски, дискеты, распечатки на принтерах, кино-, фото- негативы и позитивы, модели, материалы, изделия и пр.), которые находились в моем распоряжении в связи с выполнением мною служебных обязанностей во время работы в Обществе, передать руководителю Общества; </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9) об утрате носителей коммерческой тайны, пропусков, ключей от помещений, хранилищ, сейфов (металлических шкафов), личных печатей и о других фактах, которые могут привести к разглашению коммерческой тайны Общества, а также о причинах и условиях возможной утечки сведений немедленно сообщать руководителю Общества.</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Я предупрежден (а), что в случае невыполнения любого из пунктов настоящего обязательства могу быть уволен (а) из Общества в соответствии с п.3 ст. 187 ТК РУз как за однократное грубое нарушение в соответствии с п.4 ст. 100 ТК РУз.</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До моего сведения доведено с разъяснениями Положение о коммерческой тайне АО </w:t>
      </w:r>
      <w:r w:rsidR="00B97ECD">
        <w:rPr>
          <w:rFonts w:ascii="Garamond" w:eastAsia="Times New Roman" w:hAnsi="Garamond" w:cs="Times New Roman"/>
          <w:sz w:val="24"/>
          <w:szCs w:val="24"/>
        </w:rPr>
        <w:t>«Kattaqo’rg’onyog’ moy»</w:t>
      </w:r>
      <w:r w:rsidRPr="001A2BD3">
        <w:rPr>
          <w:rFonts w:ascii="Garamond" w:eastAsia="Times New Roman" w:hAnsi="Garamond" w:cs="Times New Roman"/>
          <w:sz w:val="24"/>
          <w:szCs w:val="24"/>
        </w:rPr>
        <w:t xml:space="preserve">. </w:t>
      </w:r>
    </w:p>
    <w:p w:rsidR="00C039DD" w:rsidRPr="001A2BD3" w:rsidRDefault="00C039DD" w:rsidP="00C039DD">
      <w:pPr>
        <w:shd w:val="clear" w:color="auto" w:fill="FFFFFF"/>
        <w:spacing w:after="0" w:line="240" w:lineRule="auto"/>
        <w:ind w:firstLine="708"/>
        <w:jc w:val="both"/>
        <w:rPr>
          <w:rFonts w:ascii="Garamond" w:eastAsia="Times New Roman" w:hAnsi="Garamond" w:cs="Times New Roman"/>
          <w:sz w:val="24"/>
          <w:szCs w:val="24"/>
        </w:rPr>
      </w:pPr>
      <w:r w:rsidRPr="001A2BD3">
        <w:rPr>
          <w:rFonts w:ascii="Garamond" w:eastAsia="Times New Roman" w:hAnsi="Garamond" w:cs="Times New Roman"/>
          <w:sz w:val="24"/>
          <w:szCs w:val="24"/>
        </w:rPr>
        <w:t>Мне известно, что нарушение данного Обязательства может повлечь дисциплинарную, административную или уголовную ответственность, предусмотренную действующим законодательством РУз.</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w:t>
      </w:r>
    </w:p>
    <w:p w:rsidR="00C039DD" w:rsidRPr="001A2BD3" w:rsidRDefault="00C039DD" w:rsidP="00C039DD">
      <w:pPr>
        <w:shd w:val="clear" w:color="auto" w:fill="FFFFFF"/>
        <w:spacing w:after="0" w:line="240" w:lineRule="auto"/>
        <w:jc w:val="both"/>
        <w:rPr>
          <w:rFonts w:ascii="Garamond" w:eastAsia="Times New Roman" w:hAnsi="Garamond" w:cs="Times New Roman"/>
          <w:sz w:val="24"/>
          <w:szCs w:val="24"/>
        </w:rPr>
      </w:pPr>
      <w:r w:rsidRPr="001A2BD3">
        <w:rPr>
          <w:rFonts w:ascii="Garamond" w:eastAsia="Times New Roman" w:hAnsi="Garamond" w:cs="Times New Roman"/>
          <w:sz w:val="24"/>
          <w:szCs w:val="24"/>
        </w:rPr>
        <w:t xml:space="preserve">«__________» ________________ ______ г. _________________________( подпись) </w:t>
      </w:r>
    </w:p>
    <w:p w:rsidR="00C039DD" w:rsidRPr="00BA0FBB" w:rsidRDefault="00C039DD" w:rsidP="00C039DD">
      <w:pPr>
        <w:spacing w:after="0" w:line="240" w:lineRule="auto"/>
        <w:jc w:val="both"/>
        <w:rPr>
          <w:rFonts w:ascii="Times New Roman" w:hAnsi="Times New Roman" w:cs="Times New Roman"/>
          <w:sz w:val="24"/>
          <w:szCs w:val="24"/>
        </w:rPr>
      </w:pPr>
    </w:p>
    <w:p w:rsidR="00A43C33" w:rsidRDefault="00A43C33"/>
    <w:sectPr w:rsidR="00A43C33" w:rsidSect="001A2BD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C039DD"/>
    <w:rsid w:val="00086629"/>
    <w:rsid w:val="000C6C00"/>
    <w:rsid w:val="001A2BD3"/>
    <w:rsid w:val="00376EA8"/>
    <w:rsid w:val="004A233F"/>
    <w:rsid w:val="00563DAE"/>
    <w:rsid w:val="005A3D52"/>
    <w:rsid w:val="006C0E50"/>
    <w:rsid w:val="00730D1A"/>
    <w:rsid w:val="008A2173"/>
    <w:rsid w:val="008F51E7"/>
    <w:rsid w:val="0090523B"/>
    <w:rsid w:val="00A43C33"/>
    <w:rsid w:val="00B77CE1"/>
    <w:rsid w:val="00B97ECD"/>
    <w:rsid w:val="00BF03B1"/>
    <w:rsid w:val="00C0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BDFB8-F194-4A86-B4DB-21541A2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macho</cp:lastModifiedBy>
  <cp:revision>14</cp:revision>
  <cp:lastPrinted>2018-01-24T10:19:00Z</cp:lastPrinted>
  <dcterms:created xsi:type="dcterms:W3CDTF">2016-12-25T13:34:00Z</dcterms:created>
  <dcterms:modified xsi:type="dcterms:W3CDTF">2018-01-30T12:25:00Z</dcterms:modified>
</cp:coreProperties>
</file>